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717A5" w14:textId="6F3D7AA0" w:rsidR="009B4D87" w:rsidRDefault="009B4D87" w:rsidP="009B4D8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Учебная дисциплина «</w:t>
      </w:r>
      <w:bookmarkStart w:id="0" w:name="_GoBack"/>
      <w:r>
        <w:rPr>
          <w:b/>
          <w:bCs/>
        </w:rPr>
        <w:t>Практикум по иностранному языку»</w:t>
      </w:r>
      <w:r w:rsidR="00A81CD3">
        <w:rPr>
          <w:b/>
          <w:bCs/>
        </w:rPr>
        <w:t xml:space="preserve"> (китайский)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01"/>
      </w:tblGrid>
      <w:tr w:rsidR="009B4D87" w:rsidRPr="0019369C" w14:paraId="6C94BC17" w14:textId="77777777" w:rsidTr="00AA7CEF">
        <w:tc>
          <w:tcPr>
            <w:tcW w:w="4077" w:type="dxa"/>
            <w:shd w:val="clear" w:color="auto" w:fill="auto"/>
          </w:tcPr>
          <w:p w14:paraId="7D52E148" w14:textId="77777777" w:rsidR="009B4D87" w:rsidRPr="0019369C" w:rsidRDefault="009B4D87" w:rsidP="00AA7CEF">
            <w:pPr>
              <w:rPr>
                <w:bCs/>
              </w:rPr>
            </w:pPr>
            <w:r w:rsidRPr="0019369C">
              <w:rPr>
                <w:bCs/>
              </w:rPr>
              <w:t xml:space="preserve">Место дисциплины </w:t>
            </w:r>
          </w:p>
          <w:p w14:paraId="6F997227" w14:textId="77777777" w:rsidR="009B4D87" w:rsidRPr="0019369C" w:rsidRDefault="009B4D87" w:rsidP="00AA7CEF">
            <w:pPr>
              <w:rPr>
                <w:bCs/>
              </w:rPr>
            </w:pPr>
            <w:r w:rsidRPr="0019369C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5777" w:type="dxa"/>
            <w:shd w:val="clear" w:color="auto" w:fill="auto"/>
          </w:tcPr>
          <w:p w14:paraId="6CBD2AB1" w14:textId="77777777" w:rsidR="009B4D87" w:rsidRPr="00A81CD3" w:rsidRDefault="009B4D87" w:rsidP="00AA7CEF">
            <w:pPr>
              <w:jc w:val="center"/>
              <w:rPr>
                <w:bCs/>
              </w:rPr>
            </w:pPr>
            <w:r w:rsidRPr="00A81CD3">
              <w:rPr>
                <w:bCs/>
              </w:rPr>
              <w:t xml:space="preserve">Образовательная программа </w:t>
            </w:r>
            <w:proofErr w:type="spellStart"/>
            <w:r w:rsidRPr="00A81CD3">
              <w:rPr>
                <w:bCs/>
              </w:rPr>
              <w:t>бакалавриата</w:t>
            </w:r>
            <w:proofErr w:type="spellEnd"/>
          </w:p>
          <w:p w14:paraId="301BB120" w14:textId="3BE802FA" w:rsidR="009B4D87" w:rsidRPr="00A81CD3" w:rsidRDefault="009B4D87" w:rsidP="00AA7CEF">
            <w:pPr>
              <w:jc w:val="center"/>
              <w:rPr>
                <w:bCs/>
              </w:rPr>
            </w:pPr>
            <w:r w:rsidRPr="00A81CD3">
              <w:rPr>
                <w:bCs/>
              </w:rPr>
              <w:t xml:space="preserve"> (</w:t>
            </w:r>
            <w:r w:rsidR="00F45677" w:rsidRPr="00A81CD3">
              <w:rPr>
                <w:bCs/>
              </w:rPr>
              <w:t>общее</w:t>
            </w:r>
            <w:r w:rsidRPr="00A81CD3">
              <w:rPr>
                <w:bCs/>
              </w:rPr>
              <w:t xml:space="preserve"> высше</w:t>
            </w:r>
            <w:r w:rsidR="00F45677" w:rsidRPr="00A81CD3">
              <w:rPr>
                <w:bCs/>
              </w:rPr>
              <w:t>е</w:t>
            </w:r>
            <w:r w:rsidRPr="00A81CD3">
              <w:rPr>
                <w:bCs/>
              </w:rPr>
              <w:t xml:space="preserve"> образовани</w:t>
            </w:r>
            <w:r w:rsidR="00F45677" w:rsidRPr="00A81CD3">
              <w:rPr>
                <w:bCs/>
              </w:rPr>
              <w:t>е</w:t>
            </w:r>
            <w:r w:rsidRPr="00A81CD3">
              <w:rPr>
                <w:bCs/>
              </w:rPr>
              <w:t>)</w:t>
            </w:r>
          </w:p>
          <w:p w14:paraId="3166F6F6" w14:textId="77777777" w:rsidR="009B4D87" w:rsidRPr="00A81CD3" w:rsidRDefault="009B4D87" w:rsidP="00AA7CEF">
            <w:pPr>
              <w:jc w:val="center"/>
              <w:rPr>
                <w:rStyle w:val="fontstyle01"/>
                <w:bCs/>
                <w:sz w:val="24"/>
                <w:szCs w:val="24"/>
              </w:rPr>
            </w:pPr>
            <w:r w:rsidRPr="00A81CD3">
              <w:rPr>
                <w:bCs/>
              </w:rPr>
              <w:t xml:space="preserve">Специальность: </w:t>
            </w:r>
            <w:r w:rsidRPr="00A81CD3">
              <w:rPr>
                <w:rStyle w:val="fontstyle01"/>
                <w:bCs/>
                <w:sz w:val="24"/>
                <w:szCs w:val="24"/>
              </w:rPr>
              <w:t xml:space="preserve">6-05 0113 -02  Филологическое образование </w:t>
            </w:r>
          </w:p>
          <w:p w14:paraId="561D0924" w14:textId="77777777" w:rsidR="009B4D87" w:rsidRPr="00A81CD3" w:rsidRDefault="009B4D87" w:rsidP="00AA7CEF">
            <w:pPr>
              <w:jc w:val="center"/>
              <w:rPr>
                <w:bCs/>
              </w:rPr>
            </w:pPr>
            <w:proofErr w:type="gramStart"/>
            <w:r w:rsidRPr="00A81CD3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A81CD3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14:paraId="32F498C0" w14:textId="77777777" w:rsidR="009B4D87" w:rsidRPr="0019369C" w:rsidRDefault="009B4D87" w:rsidP="00AA7CEF">
            <w:pPr>
              <w:jc w:val="center"/>
              <w:rPr>
                <w:bCs/>
              </w:rPr>
            </w:pPr>
            <w:proofErr w:type="gramStart"/>
            <w:r w:rsidRPr="0019369C">
              <w:rPr>
                <w:bCs/>
              </w:rPr>
              <w:t>Цикл специальных дисциплин: государственный компонент *</w:t>
            </w:r>
            <w:proofErr w:type="gramEnd"/>
          </w:p>
        </w:tc>
      </w:tr>
      <w:tr w:rsidR="009B4D87" w14:paraId="4A888C42" w14:textId="77777777" w:rsidTr="00AA7CEF">
        <w:trPr>
          <w:trHeight w:val="5077"/>
        </w:trPr>
        <w:tc>
          <w:tcPr>
            <w:tcW w:w="4077" w:type="dxa"/>
            <w:shd w:val="clear" w:color="auto" w:fill="auto"/>
          </w:tcPr>
          <w:p w14:paraId="1B585927" w14:textId="48F86D6E" w:rsidR="009B4D87" w:rsidRPr="0019369C" w:rsidRDefault="009B4D87" w:rsidP="00A21759">
            <w:pPr>
              <w:rPr>
                <w:b/>
              </w:rPr>
            </w:pPr>
            <w:r w:rsidRPr="0019369C">
              <w:rPr>
                <w:b/>
              </w:rPr>
              <w:t>Краткое содержание</w:t>
            </w:r>
          </w:p>
        </w:tc>
        <w:tc>
          <w:tcPr>
            <w:tcW w:w="5777" w:type="dxa"/>
            <w:shd w:val="clear" w:color="auto" w:fill="auto"/>
          </w:tcPr>
          <w:p w14:paraId="2760E045" w14:textId="7B9DA500" w:rsidR="009B4D87" w:rsidRDefault="009B4D87" w:rsidP="00AA7CEF">
            <w:pPr>
              <w:jc w:val="both"/>
            </w:pPr>
            <w:r>
              <w:t>Система китайской иероглифической письменности. История развития письменного знака китайского языка. Основные компоненты и аспекты иероглифа. Классификация черт иероглифов</w:t>
            </w:r>
            <w:r w:rsidR="00A21759">
              <w:t>.</w:t>
            </w:r>
            <w:r>
              <w:t xml:space="preserve"> Правила написания черт в иероглифе. Иероглиф и логограмма: сходство и различия. Рассмотрение иероглифов как биполярных семантических единиц. Классификация графем в зависимости от выполняемых функций. Внутренняя структура иероглифов. Категор</w:t>
            </w:r>
            <w:proofErr w:type="gramStart"/>
            <w:r>
              <w:t>ии ие</w:t>
            </w:r>
            <w:proofErr w:type="gramEnd"/>
            <w:r>
              <w:t>роглифов. Иероглифические гнезда на основе начертания иероглифов. Чтение иероглифического текста. Обучение</w:t>
            </w:r>
            <w:r w:rsidRPr="00777FF1">
              <w:t xml:space="preserve"> навык</w:t>
            </w:r>
            <w:r>
              <w:t>ам</w:t>
            </w:r>
            <w:r w:rsidRPr="00777FF1">
              <w:t xml:space="preserve"> устно</w:t>
            </w:r>
            <w:r>
              <w:t>й</w:t>
            </w:r>
            <w:r w:rsidRPr="00777FF1">
              <w:t xml:space="preserve"> и письменно</w:t>
            </w:r>
            <w:r>
              <w:t>й речи</w:t>
            </w:r>
            <w:r w:rsidRPr="00777FF1">
              <w:t xml:space="preserve">. </w:t>
            </w:r>
            <w:r>
              <w:t>Р</w:t>
            </w:r>
            <w:r w:rsidRPr="00777FF1">
              <w:t>азвитие способност</w:t>
            </w:r>
            <w:r>
              <w:t>ей</w:t>
            </w:r>
            <w:r w:rsidRPr="00777FF1">
              <w:t xml:space="preserve"> к общению на китайском языке через расширение лексического запаса</w:t>
            </w:r>
            <w:r>
              <w:t>. А</w:t>
            </w:r>
            <w:r w:rsidRPr="00777FF1">
              <w:t>ктивизаци</w:t>
            </w:r>
            <w:r>
              <w:t>я</w:t>
            </w:r>
            <w:r w:rsidRPr="00777FF1">
              <w:t xml:space="preserve"> в речи изученного грамматического материала</w:t>
            </w:r>
            <w:r>
              <w:t xml:space="preserve">. </w:t>
            </w:r>
          </w:p>
        </w:tc>
      </w:tr>
      <w:tr w:rsidR="009B4D87" w14:paraId="4182F66B" w14:textId="77777777" w:rsidTr="00AA7CEF">
        <w:tc>
          <w:tcPr>
            <w:tcW w:w="4077" w:type="dxa"/>
            <w:shd w:val="clear" w:color="auto" w:fill="auto"/>
          </w:tcPr>
          <w:p w14:paraId="7379ADF8" w14:textId="77777777" w:rsidR="009B4D87" w:rsidRDefault="009B4D87" w:rsidP="00AA7CEF">
            <w:pPr>
              <w:rPr>
                <w:b/>
              </w:rPr>
            </w:pPr>
            <w:r w:rsidRPr="0019369C">
              <w:rPr>
                <w:b/>
              </w:rPr>
              <w:t>Формируемые компетенции, результаты обучения</w:t>
            </w:r>
          </w:p>
          <w:p w14:paraId="1E13F5D0" w14:textId="77777777" w:rsidR="009B4D87" w:rsidRDefault="009B4D87" w:rsidP="00AA7CEF">
            <w:pPr>
              <w:rPr>
                <w:b/>
              </w:rPr>
            </w:pPr>
          </w:p>
          <w:p w14:paraId="7EC9E3A2" w14:textId="77777777" w:rsidR="009B4D87" w:rsidRDefault="009B4D87" w:rsidP="00AA7CEF">
            <w:pPr>
              <w:rPr>
                <w:b/>
              </w:rPr>
            </w:pPr>
          </w:p>
          <w:p w14:paraId="222EAB19" w14:textId="77777777" w:rsidR="009B4D87" w:rsidRDefault="009B4D87" w:rsidP="00AA7CEF">
            <w:pPr>
              <w:rPr>
                <w:b/>
              </w:rPr>
            </w:pPr>
          </w:p>
          <w:p w14:paraId="7366B1A0" w14:textId="77777777" w:rsidR="009B4D87" w:rsidRDefault="009B4D87" w:rsidP="00AA7CEF">
            <w:pPr>
              <w:rPr>
                <w:b/>
              </w:rPr>
            </w:pPr>
          </w:p>
          <w:p w14:paraId="45B93545" w14:textId="77777777" w:rsidR="009B4D87" w:rsidRDefault="009B4D87" w:rsidP="00AA7CEF">
            <w:pPr>
              <w:rPr>
                <w:b/>
              </w:rPr>
            </w:pPr>
          </w:p>
          <w:p w14:paraId="6D3D7281" w14:textId="77777777" w:rsidR="009B4D87" w:rsidRDefault="009B4D87" w:rsidP="00AA7CEF">
            <w:pPr>
              <w:rPr>
                <w:b/>
              </w:rPr>
            </w:pPr>
          </w:p>
          <w:p w14:paraId="695EA1EB" w14:textId="77777777" w:rsidR="009B4D87" w:rsidRDefault="009B4D87" w:rsidP="00AA7CEF">
            <w:pPr>
              <w:rPr>
                <w:b/>
              </w:rPr>
            </w:pPr>
          </w:p>
          <w:p w14:paraId="6E76934D" w14:textId="77777777" w:rsidR="009B4D87" w:rsidRDefault="009B4D87" w:rsidP="00AA7CEF">
            <w:pPr>
              <w:rPr>
                <w:b/>
              </w:rPr>
            </w:pPr>
          </w:p>
          <w:p w14:paraId="55FDF67E" w14:textId="77777777" w:rsidR="009B4D87" w:rsidRDefault="009B4D87" w:rsidP="00AA7CEF">
            <w:pPr>
              <w:rPr>
                <w:b/>
              </w:rPr>
            </w:pPr>
          </w:p>
          <w:p w14:paraId="0AE633FE" w14:textId="77777777" w:rsidR="009B4D87" w:rsidRDefault="009B4D87" w:rsidP="00AA7CEF">
            <w:pPr>
              <w:rPr>
                <w:b/>
              </w:rPr>
            </w:pPr>
          </w:p>
          <w:p w14:paraId="3C65402F" w14:textId="77777777" w:rsidR="009B4D87" w:rsidRDefault="009B4D87" w:rsidP="00AA7CEF">
            <w:pPr>
              <w:rPr>
                <w:b/>
              </w:rPr>
            </w:pPr>
          </w:p>
          <w:p w14:paraId="135C2BA9" w14:textId="77777777" w:rsidR="009B4D87" w:rsidRDefault="009B4D87" w:rsidP="00AA7CEF">
            <w:pPr>
              <w:rPr>
                <w:b/>
              </w:rPr>
            </w:pPr>
          </w:p>
          <w:p w14:paraId="5203AB0A" w14:textId="77777777" w:rsidR="009B4D87" w:rsidRPr="0019369C" w:rsidRDefault="009B4D87" w:rsidP="00AA7CEF">
            <w:pPr>
              <w:rPr>
                <w:b/>
              </w:rPr>
            </w:pPr>
          </w:p>
        </w:tc>
        <w:tc>
          <w:tcPr>
            <w:tcW w:w="5777" w:type="dxa"/>
            <w:shd w:val="clear" w:color="auto" w:fill="auto"/>
          </w:tcPr>
          <w:p w14:paraId="71C584C2" w14:textId="1271FEF4" w:rsidR="009B4D87" w:rsidRDefault="009B4D87" w:rsidP="00AA7CEF">
            <w:pPr>
              <w:jc w:val="both"/>
            </w:pPr>
            <w:proofErr w:type="gramStart"/>
            <w:r>
              <w:t xml:space="preserve">Базовые профессиональные компетенции: </w:t>
            </w:r>
            <w:r w:rsidR="00A21759">
              <w:t xml:space="preserve">писать основные черты и графемы иероглифов, использовать лексический минимум для реализации речевых функций; </w:t>
            </w:r>
            <w:r w:rsidRPr="00032FEE">
              <w:rPr>
                <w:b/>
                <w:bCs/>
                <w:i/>
                <w:iCs/>
              </w:rPr>
              <w:t>знать</w:t>
            </w:r>
            <w:r>
              <w:t xml:space="preserve">:  основные категории и понятия китайского иероглифического письма, компоненты и аспекты иероглифа; типы диалогических и монологических высказываний; </w:t>
            </w:r>
            <w:r w:rsidRPr="00032FEE">
              <w:rPr>
                <w:b/>
                <w:bCs/>
                <w:i/>
                <w:iCs/>
              </w:rPr>
              <w:t>уметь</w:t>
            </w:r>
            <w:r>
              <w:t>: выделять категории иероглифов и определять значение иероглифов исходя из изученных компонентов; ставить вопросы к учебному тексту и отвечать на вопросы по изучаемой теме;</w:t>
            </w:r>
            <w:proofErr w:type="gramEnd"/>
            <w:r>
              <w:t xml:space="preserve"> </w:t>
            </w:r>
            <w:r w:rsidRPr="00032FEE">
              <w:rPr>
                <w:b/>
                <w:bCs/>
                <w:i/>
                <w:iCs/>
              </w:rPr>
              <w:t>владеть</w:t>
            </w:r>
            <w:r>
              <w:t>: графическими, каллиграфическими и орфографическими навыками написания китайских иероглифов; устной и письменной иноязычной речью.</w:t>
            </w:r>
          </w:p>
        </w:tc>
      </w:tr>
      <w:tr w:rsidR="009B4D87" w14:paraId="353B24C8" w14:textId="77777777" w:rsidTr="00AA7CEF">
        <w:tc>
          <w:tcPr>
            <w:tcW w:w="4077" w:type="dxa"/>
            <w:shd w:val="clear" w:color="auto" w:fill="auto"/>
          </w:tcPr>
          <w:p w14:paraId="58344F18" w14:textId="77777777" w:rsidR="009B4D87" w:rsidRPr="0019369C" w:rsidRDefault="009B4D87" w:rsidP="00AA7CEF">
            <w:pPr>
              <w:rPr>
                <w:b/>
              </w:rPr>
            </w:pPr>
            <w:proofErr w:type="spellStart"/>
            <w:r w:rsidRPr="0019369C">
              <w:rPr>
                <w:b/>
              </w:rPr>
              <w:t>Пререквизиты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14:paraId="69CB3EF5" w14:textId="77777777" w:rsidR="009B4D87" w:rsidRDefault="009B4D87" w:rsidP="00AA7CEF">
            <w:pPr>
              <w:jc w:val="both"/>
            </w:pPr>
            <w:r>
              <w:t>Иностранный язык (</w:t>
            </w:r>
            <w:proofErr w:type="spellStart"/>
            <w:r>
              <w:t>предпороговый</w:t>
            </w:r>
            <w:proofErr w:type="spellEnd"/>
            <w:r>
              <w:t xml:space="preserve"> уровень)</w:t>
            </w:r>
          </w:p>
        </w:tc>
      </w:tr>
      <w:tr w:rsidR="009B4D87" w14:paraId="63A7B388" w14:textId="77777777" w:rsidTr="00AA7CEF">
        <w:tc>
          <w:tcPr>
            <w:tcW w:w="4077" w:type="dxa"/>
            <w:shd w:val="clear" w:color="auto" w:fill="auto"/>
          </w:tcPr>
          <w:p w14:paraId="38FED616" w14:textId="77777777" w:rsidR="009B4D87" w:rsidRPr="0019369C" w:rsidRDefault="009B4D87" w:rsidP="00AA7CEF">
            <w:pPr>
              <w:rPr>
                <w:b/>
              </w:rPr>
            </w:pPr>
            <w:r w:rsidRPr="0019369C">
              <w:rPr>
                <w:b/>
              </w:rPr>
              <w:t>Трудоемкость</w:t>
            </w:r>
          </w:p>
        </w:tc>
        <w:tc>
          <w:tcPr>
            <w:tcW w:w="5777" w:type="dxa"/>
            <w:shd w:val="clear" w:color="auto" w:fill="auto"/>
          </w:tcPr>
          <w:p w14:paraId="2367E422" w14:textId="77777777" w:rsidR="009B4D87" w:rsidRDefault="009B4D87" w:rsidP="00AA7CEF">
            <w:pPr>
              <w:jc w:val="both"/>
            </w:pPr>
            <w:r>
              <w:t>6 зачетных единиц, 216 академических часов, из них 124 аудиторных: 124 ч практических занятий.</w:t>
            </w:r>
          </w:p>
        </w:tc>
      </w:tr>
      <w:tr w:rsidR="009B4D87" w14:paraId="013958D4" w14:textId="77777777" w:rsidTr="00AA7CEF">
        <w:tc>
          <w:tcPr>
            <w:tcW w:w="4077" w:type="dxa"/>
            <w:shd w:val="clear" w:color="auto" w:fill="auto"/>
          </w:tcPr>
          <w:p w14:paraId="339F57AD" w14:textId="77777777" w:rsidR="009B4D87" w:rsidRPr="0019369C" w:rsidRDefault="009B4D87" w:rsidP="00AA7CEF">
            <w:pPr>
              <w:rPr>
                <w:b/>
              </w:rPr>
            </w:pPr>
            <w:r w:rsidRPr="0019369C">
              <w:rPr>
                <w:b/>
              </w:rPr>
              <w:t>Семест</w:t>
            </w:r>
            <w:proofErr w:type="gramStart"/>
            <w:r w:rsidRPr="0019369C">
              <w:rPr>
                <w:b/>
              </w:rPr>
              <w:t>р(</w:t>
            </w:r>
            <w:proofErr w:type="gramEnd"/>
            <w:r w:rsidRPr="0019369C">
              <w:rPr>
                <w:b/>
              </w:rPr>
              <w:t xml:space="preserve">ы), </w:t>
            </w:r>
            <w:r w:rsidRPr="00A81CD3">
              <w:rPr>
                <w:b/>
              </w:rPr>
              <w:t>требования и формы</w:t>
            </w:r>
            <w:r w:rsidRPr="0019369C">
              <w:rPr>
                <w:b/>
              </w:rPr>
              <w:t xml:space="preserve"> текущей и промежуточной аттестации</w:t>
            </w:r>
          </w:p>
        </w:tc>
        <w:tc>
          <w:tcPr>
            <w:tcW w:w="5777" w:type="dxa"/>
            <w:shd w:val="clear" w:color="auto" w:fill="auto"/>
          </w:tcPr>
          <w:p w14:paraId="02F35793" w14:textId="31B6AEB8" w:rsidR="009B4D87" w:rsidRDefault="00A81CD3" w:rsidP="00AA7CEF">
            <w:pPr>
              <w:jc w:val="both"/>
            </w:pPr>
            <w:r>
              <w:t>1-</w:t>
            </w:r>
            <w:r w:rsidR="009B4D87">
              <w:t xml:space="preserve">й семестр, </w:t>
            </w:r>
            <w:r>
              <w:t xml:space="preserve">коллоквиум, </w:t>
            </w:r>
            <w:r w:rsidR="009B4D87">
              <w:t xml:space="preserve">зачет. </w:t>
            </w:r>
          </w:p>
          <w:p w14:paraId="4C736011" w14:textId="53EBED4E" w:rsidR="009B4D87" w:rsidRDefault="009B4D87" w:rsidP="00A81CD3">
            <w:pPr>
              <w:jc w:val="both"/>
            </w:pPr>
            <w:r>
              <w:t xml:space="preserve">2-ой семестр, </w:t>
            </w:r>
            <w:r w:rsidR="00A81CD3">
              <w:t>письменная работа, к</w:t>
            </w:r>
            <w:r w:rsidR="00A81CD3">
              <w:t>оллоквиум</w:t>
            </w:r>
            <w:proofErr w:type="gramStart"/>
            <w:r w:rsidR="00A81CD3">
              <w:t>.</w:t>
            </w:r>
            <w:proofErr w:type="gramEnd"/>
            <w:r w:rsidR="00A81CD3">
              <w:t xml:space="preserve"> </w:t>
            </w:r>
            <w:proofErr w:type="gramStart"/>
            <w:r>
              <w:t>э</w:t>
            </w:r>
            <w:proofErr w:type="gramEnd"/>
            <w:r>
              <w:t xml:space="preserve">кзамен. </w:t>
            </w:r>
          </w:p>
        </w:tc>
      </w:tr>
    </w:tbl>
    <w:p w14:paraId="62F504C2" w14:textId="77777777" w:rsidR="004645F5" w:rsidRDefault="004645F5" w:rsidP="00A21759"/>
    <w:sectPr w:rsidR="0046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87"/>
    <w:rsid w:val="00037B73"/>
    <w:rsid w:val="004645F5"/>
    <w:rsid w:val="00613667"/>
    <w:rsid w:val="009B4D87"/>
    <w:rsid w:val="00A21759"/>
    <w:rsid w:val="00A81CD3"/>
    <w:rsid w:val="00F4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7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9B4D8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9B4D8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C4A0C-59E0-4D20-9638-F56B890DAEDE}"/>
</file>

<file path=customXml/itemProps2.xml><?xml version="1.0" encoding="utf-8"?>
<ds:datastoreItem xmlns:ds="http://schemas.openxmlformats.org/officeDocument/2006/customXml" ds:itemID="{90632846-8D7E-4244-A288-AEC6D8A3FDAC}"/>
</file>

<file path=customXml/itemProps3.xml><?xml version="1.0" encoding="utf-8"?>
<ds:datastoreItem xmlns:ds="http://schemas.openxmlformats.org/officeDocument/2006/customXml" ds:itemID="{C3CEBBD9-6A33-4715-B0F7-7BE219A228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Anastasiya Migura</cp:lastModifiedBy>
  <cp:revision>2</cp:revision>
  <dcterms:created xsi:type="dcterms:W3CDTF">2024-06-17T08:29:00Z</dcterms:created>
  <dcterms:modified xsi:type="dcterms:W3CDTF">2024-06-17T08:29:00Z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